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C226" w14:textId="77777777" w:rsidR="00611269" w:rsidRDefault="00000000">
      <w:pPr>
        <w:pStyle w:val="Title"/>
      </w:pPr>
      <w:r>
        <w:rPr>
          <w:color w:val="2F2E7E"/>
        </w:rPr>
        <w:t>Health</w:t>
      </w:r>
      <w:r>
        <w:rPr>
          <w:color w:val="2F2E7E"/>
          <w:spacing w:val="-6"/>
        </w:rPr>
        <w:t xml:space="preserve"> </w:t>
      </w:r>
      <w:r>
        <w:rPr>
          <w:color w:val="2F2E7E"/>
        </w:rPr>
        <w:t>and</w:t>
      </w:r>
      <w:r>
        <w:rPr>
          <w:color w:val="2F2E7E"/>
          <w:spacing w:val="-5"/>
        </w:rPr>
        <w:t xml:space="preserve"> </w:t>
      </w:r>
      <w:r>
        <w:rPr>
          <w:color w:val="2F2E7E"/>
        </w:rPr>
        <w:t>Safety</w:t>
      </w:r>
      <w:r>
        <w:rPr>
          <w:color w:val="2F2E7E"/>
          <w:spacing w:val="-5"/>
        </w:rPr>
        <w:t xml:space="preserve"> </w:t>
      </w:r>
      <w:r>
        <w:rPr>
          <w:color w:val="2F2E7E"/>
        </w:rPr>
        <w:t>Policy</w:t>
      </w:r>
      <w:r>
        <w:rPr>
          <w:color w:val="2F2E7E"/>
          <w:spacing w:val="-5"/>
        </w:rPr>
        <w:t xml:space="preserve"> </w:t>
      </w:r>
      <w:r>
        <w:rPr>
          <w:color w:val="2F2E7E"/>
        </w:rPr>
        <w:t>template</w:t>
      </w:r>
    </w:p>
    <w:p w14:paraId="0EDEF970" w14:textId="77777777" w:rsidR="00611269" w:rsidRDefault="00611269">
      <w:pPr>
        <w:pStyle w:val="BodyText"/>
        <w:spacing w:before="5" w:line="240" w:lineRule="auto"/>
        <w:ind w:left="0"/>
        <w:rPr>
          <w:rFonts w:ascii="Calibri"/>
          <w:b/>
          <w:sz w:val="21"/>
        </w:rPr>
      </w:pPr>
    </w:p>
    <w:p w14:paraId="1B13E8B3" w14:textId="6E34D5B7" w:rsidR="00611269" w:rsidRDefault="00000000">
      <w:pPr>
        <w:pStyle w:val="BodyText"/>
        <w:tabs>
          <w:tab w:val="left" w:pos="1761"/>
          <w:tab w:val="left" w:pos="10919"/>
        </w:tabs>
        <w:spacing w:line="240" w:lineRule="auto"/>
        <w:ind w:left="101"/>
      </w:pPr>
      <w:r>
        <w:rPr>
          <w:color w:val="231F20"/>
        </w:rPr>
        <w:t>Company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name: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</w:p>
    <w:p w14:paraId="65D2D88B" w14:textId="77777777" w:rsidR="00611269" w:rsidRDefault="00611269">
      <w:pPr>
        <w:pStyle w:val="BodyText"/>
        <w:spacing w:line="240" w:lineRule="auto"/>
        <w:ind w:left="0"/>
      </w:pPr>
    </w:p>
    <w:p w14:paraId="64CA2B34" w14:textId="77777777" w:rsidR="00611269" w:rsidRDefault="00611269">
      <w:pPr>
        <w:pStyle w:val="BodyText"/>
        <w:spacing w:before="11" w:line="240" w:lineRule="auto"/>
        <w:ind w:left="0"/>
        <w:rPr>
          <w:sz w:val="23"/>
        </w:rPr>
      </w:pPr>
    </w:p>
    <w:p w14:paraId="3AE85A82" w14:textId="77777777" w:rsidR="00611269" w:rsidRDefault="00000000">
      <w:pPr>
        <w:ind w:left="101"/>
        <w:rPr>
          <w:rFonts w:ascii="Calibri-BoldItalic"/>
          <w:b/>
          <w:i/>
        </w:rPr>
      </w:pPr>
      <w:r>
        <w:rPr>
          <w:rFonts w:ascii="Calibri-BoldItalic"/>
          <w:b/>
          <w:i/>
          <w:color w:val="231F20"/>
        </w:rPr>
        <w:t>Company</w:t>
      </w:r>
      <w:r>
        <w:rPr>
          <w:rFonts w:ascii="Calibri-BoldItalic"/>
          <w:b/>
          <w:i/>
          <w:color w:val="231F20"/>
          <w:spacing w:val="-4"/>
        </w:rPr>
        <w:t xml:space="preserve"> </w:t>
      </w:r>
      <w:r>
        <w:rPr>
          <w:rFonts w:ascii="Calibri-BoldItalic"/>
          <w:b/>
          <w:i/>
          <w:color w:val="231F20"/>
        </w:rPr>
        <w:t>health</w:t>
      </w:r>
      <w:r>
        <w:rPr>
          <w:rFonts w:ascii="Calibri-BoldItalic"/>
          <w:b/>
          <w:i/>
          <w:color w:val="231F20"/>
          <w:spacing w:val="-4"/>
        </w:rPr>
        <w:t xml:space="preserve"> </w:t>
      </w:r>
      <w:r>
        <w:rPr>
          <w:rFonts w:ascii="Calibri-BoldItalic"/>
          <w:b/>
          <w:i/>
          <w:color w:val="231F20"/>
        </w:rPr>
        <w:t>and</w:t>
      </w:r>
      <w:r>
        <w:rPr>
          <w:rFonts w:ascii="Calibri-BoldItalic"/>
          <w:b/>
          <w:i/>
          <w:color w:val="231F20"/>
          <w:spacing w:val="-2"/>
        </w:rPr>
        <w:t xml:space="preserve"> </w:t>
      </w:r>
      <w:r>
        <w:rPr>
          <w:rFonts w:ascii="Calibri-BoldItalic"/>
          <w:b/>
          <w:i/>
          <w:color w:val="231F20"/>
        </w:rPr>
        <w:t>safety</w:t>
      </w:r>
      <w:r>
        <w:rPr>
          <w:rFonts w:ascii="Calibri-BoldItalic"/>
          <w:b/>
          <w:i/>
          <w:color w:val="231F20"/>
          <w:spacing w:val="-3"/>
        </w:rPr>
        <w:t xml:space="preserve"> </w:t>
      </w:r>
      <w:r>
        <w:rPr>
          <w:rFonts w:ascii="Calibri-BoldItalic"/>
          <w:b/>
          <w:i/>
          <w:color w:val="231F20"/>
        </w:rPr>
        <w:t>policy</w:t>
      </w:r>
    </w:p>
    <w:p w14:paraId="7EE50749" w14:textId="1CA5AA72" w:rsidR="00611269" w:rsidRDefault="00000000">
      <w:pPr>
        <w:pStyle w:val="BodyText"/>
        <w:tabs>
          <w:tab w:val="left" w:pos="4295"/>
        </w:tabs>
        <w:spacing w:before="84" w:line="211" w:lineRule="auto"/>
        <w:ind w:left="101" w:right="173"/>
      </w:pP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  <w:spacing w:val="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protects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workers,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contractors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public 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workplace.</w:t>
      </w:r>
    </w:p>
    <w:p w14:paraId="33558876" w14:textId="77777777" w:rsidR="00611269" w:rsidRDefault="00000000">
      <w:pPr>
        <w:pStyle w:val="BodyText"/>
        <w:spacing w:before="182" w:line="211" w:lineRule="auto"/>
        <w:ind w:left="101" w:right="141"/>
      </w:pPr>
      <w:r>
        <w:rPr>
          <w:color w:val="231F20"/>
        </w:rPr>
        <w:t>Management, supervisors and workers at every level are responsible and accountable for our company’s health and safety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performance. Active participation by everyone, every day, in every job is necessary for the health and safety excellence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our company expects. Health and safety excellence includes promoting and maintaining the highest degree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physical,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psychological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well-being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employees.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healthy,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injury-free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workers.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together 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 achieve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 goal.</w:t>
      </w:r>
    </w:p>
    <w:p w14:paraId="7360E3F7" w14:textId="77777777" w:rsidR="00611269" w:rsidRDefault="00000000">
      <w:pPr>
        <w:pStyle w:val="BodyText"/>
        <w:spacing w:before="154" w:line="299" w:lineRule="exact"/>
        <w:ind w:left="101"/>
      </w:pPr>
      <w:r>
        <w:rPr>
          <w:color w:val="231F20"/>
        </w:rPr>
        <w:t>Management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ensure:</w:t>
      </w:r>
    </w:p>
    <w:p w14:paraId="67167769" w14:textId="77777777" w:rsidR="00611269" w:rsidRDefault="00000000">
      <w:pPr>
        <w:pStyle w:val="ListParagraph"/>
        <w:numPr>
          <w:ilvl w:val="0"/>
          <w:numId w:val="2"/>
        </w:numPr>
        <w:tabs>
          <w:tab w:val="left" w:pos="262"/>
        </w:tabs>
        <w:ind w:hanging="161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welfare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workplace;</w:t>
      </w:r>
    </w:p>
    <w:p w14:paraId="63EFDA93" w14:textId="77777777" w:rsidR="00611269" w:rsidRDefault="00000000">
      <w:pPr>
        <w:pStyle w:val="ListParagraph"/>
        <w:numPr>
          <w:ilvl w:val="0"/>
          <w:numId w:val="2"/>
        </w:numPr>
        <w:tabs>
          <w:tab w:val="left" w:pos="262"/>
        </w:tabs>
        <w:spacing w:before="12" w:line="211" w:lineRule="auto"/>
        <w:ind w:right="598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health,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welfare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hazards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originating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workplace;</w:t>
      </w:r>
    </w:p>
    <w:p w14:paraId="03A114AB" w14:textId="77777777" w:rsidR="00611269" w:rsidRDefault="00000000">
      <w:pPr>
        <w:pStyle w:val="ListParagraph"/>
        <w:numPr>
          <w:ilvl w:val="0"/>
          <w:numId w:val="2"/>
        </w:numPr>
        <w:tabs>
          <w:tab w:val="left" w:pos="262"/>
        </w:tabs>
        <w:spacing w:line="270" w:lineRule="exact"/>
        <w:ind w:hanging="161"/>
      </w:pPr>
      <w:r>
        <w:rPr>
          <w:color w:val="231F20"/>
        </w:rPr>
        <w:t>workers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aware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duties;</w:t>
      </w:r>
    </w:p>
    <w:p w14:paraId="55A2A0BD" w14:textId="77777777" w:rsidR="00611269" w:rsidRDefault="00000000">
      <w:pPr>
        <w:pStyle w:val="ListParagraph"/>
        <w:numPr>
          <w:ilvl w:val="0"/>
          <w:numId w:val="2"/>
        </w:numPr>
        <w:tabs>
          <w:tab w:val="left" w:pos="262"/>
        </w:tabs>
        <w:ind w:hanging="161"/>
      </w:pPr>
      <w:r>
        <w:rPr>
          <w:color w:val="231F20"/>
        </w:rPr>
        <w:t>workers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subjected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harassment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violence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workplace;</w:t>
      </w:r>
    </w:p>
    <w:p w14:paraId="5AFD4A7A" w14:textId="77777777" w:rsidR="00611269" w:rsidRDefault="00000000">
      <w:pPr>
        <w:pStyle w:val="ListParagraph"/>
        <w:numPr>
          <w:ilvl w:val="0"/>
          <w:numId w:val="2"/>
        </w:numPr>
        <w:tabs>
          <w:tab w:val="left" w:pos="262"/>
        </w:tabs>
        <w:ind w:hanging="161"/>
      </w:pPr>
      <w:r>
        <w:rPr>
          <w:color w:val="231F20"/>
        </w:rPr>
        <w:t>workers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supervised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competent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WSC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Regulations;</w:t>
      </w:r>
    </w:p>
    <w:p w14:paraId="421EFFAA" w14:textId="77777777" w:rsidR="00611269" w:rsidRDefault="00000000">
      <w:pPr>
        <w:pStyle w:val="ListParagraph"/>
        <w:numPr>
          <w:ilvl w:val="0"/>
          <w:numId w:val="2"/>
        </w:numPr>
        <w:tabs>
          <w:tab w:val="left" w:pos="262"/>
        </w:tabs>
        <w:ind w:hanging="161"/>
      </w:pPr>
      <w:r>
        <w:rPr>
          <w:color w:val="231F20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consult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co-operate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JHSC;</w:t>
      </w:r>
    </w:p>
    <w:p w14:paraId="3A42F254" w14:textId="77777777" w:rsidR="00611269" w:rsidRDefault="00000000">
      <w:pPr>
        <w:pStyle w:val="ListParagraph"/>
        <w:numPr>
          <w:ilvl w:val="0"/>
          <w:numId w:val="2"/>
        </w:numPr>
        <w:tabs>
          <w:tab w:val="left" w:pos="262"/>
        </w:tabs>
        <w:ind w:hanging="161"/>
      </w:pPr>
      <w:r>
        <w:rPr>
          <w:color w:val="231F20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concerns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resolved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timely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manner;</w:t>
      </w:r>
    </w:p>
    <w:p w14:paraId="355744A0" w14:textId="77777777" w:rsidR="00611269" w:rsidRDefault="00000000">
      <w:pPr>
        <w:pStyle w:val="ListParagraph"/>
        <w:numPr>
          <w:ilvl w:val="0"/>
          <w:numId w:val="2"/>
        </w:numPr>
        <w:tabs>
          <w:tab w:val="left" w:pos="261"/>
        </w:tabs>
        <w:ind w:left="260"/>
      </w:pPr>
      <w:r>
        <w:rPr>
          <w:color w:val="231F20"/>
        </w:rPr>
        <w:t>they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inform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contractor,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prime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contractor,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supervisors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workers;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</w:p>
    <w:p w14:paraId="6FF08C3B" w14:textId="77777777" w:rsidR="00611269" w:rsidRDefault="00000000">
      <w:pPr>
        <w:pStyle w:val="ListParagraph"/>
        <w:numPr>
          <w:ilvl w:val="0"/>
          <w:numId w:val="2"/>
        </w:numPr>
        <w:tabs>
          <w:tab w:val="left" w:pos="262"/>
        </w:tabs>
        <w:spacing w:line="299" w:lineRule="exact"/>
        <w:ind w:hanging="161"/>
      </w:pPr>
      <w:r>
        <w:rPr>
          <w:color w:val="231F20"/>
        </w:rPr>
        <w:t>supervisors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adequately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trained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workplace.</w:t>
      </w:r>
    </w:p>
    <w:p w14:paraId="7A40B907" w14:textId="77777777" w:rsidR="00611269" w:rsidRDefault="00000000">
      <w:pPr>
        <w:pStyle w:val="BodyText"/>
        <w:spacing w:before="143" w:line="298" w:lineRule="exact"/>
        <w:ind w:left="101"/>
      </w:pPr>
      <w:r>
        <w:rPr>
          <w:color w:val="231F20"/>
        </w:rPr>
        <w:t>Supervisors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will:</w:t>
      </w:r>
    </w:p>
    <w:p w14:paraId="20073CA7" w14:textId="77777777" w:rsidR="00611269" w:rsidRDefault="00000000">
      <w:pPr>
        <w:pStyle w:val="ListParagraph"/>
        <w:numPr>
          <w:ilvl w:val="0"/>
          <w:numId w:val="1"/>
        </w:numPr>
        <w:tabs>
          <w:tab w:val="left" w:pos="257"/>
        </w:tabs>
        <w:spacing w:line="283" w:lineRule="exact"/>
        <w:ind w:left="256" w:hanging="156"/>
        <w:rPr>
          <w:rFonts w:ascii="Symbol" w:hAnsi="Symbol"/>
          <w:color w:val="364249"/>
        </w:rPr>
      </w:pPr>
      <w:r>
        <w:rPr>
          <w:color w:val="231F20"/>
        </w:rPr>
        <w:t>ensure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competent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supervise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supervision;</w:t>
      </w:r>
    </w:p>
    <w:p w14:paraId="50AE96ED" w14:textId="77777777" w:rsidR="00611269" w:rsidRDefault="00000000">
      <w:pPr>
        <w:pStyle w:val="ListParagraph"/>
        <w:numPr>
          <w:ilvl w:val="0"/>
          <w:numId w:val="1"/>
        </w:numPr>
        <w:tabs>
          <w:tab w:val="left" w:pos="257"/>
        </w:tabs>
        <w:spacing w:before="14" w:line="206" w:lineRule="auto"/>
        <w:ind w:right="334" w:hanging="160"/>
        <w:rPr>
          <w:rFonts w:ascii="Symbol" w:hAnsi="Symbol"/>
          <w:color w:val="364249"/>
        </w:rPr>
      </w:pPr>
      <w:r>
        <w:rPr>
          <w:color w:val="231F20"/>
        </w:rPr>
        <w:t>ensure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supervision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WSC Act,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Regulations 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practice;</w:t>
      </w:r>
    </w:p>
    <w:p w14:paraId="54E0EE25" w14:textId="77777777" w:rsidR="00611269" w:rsidRDefault="00000000">
      <w:pPr>
        <w:pStyle w:val="ListParagraph"/>
        <w:numPr>
          <w:ilvl w:val="0"/>
          <w:numId w:val="1"/>
        </w:numPr>
        <w:tabs>
          <w:tab w:val="left" w:pos="257"/>
        </w:tabs>
        <w:spacing w:before="8" w:line="206" w:lineRule="auto"/>
        <w:ind w:right="992" w:hanging="160"/>
        <w:rPr>
          <w:rFonts w:ascii="Symbol" w:hAnsi="Symbol"/>
          <w:color w:val="364249"/>
        </w:rPr>
      </w:pPr>
      <w:r>
        <w:rPr>
          <w:color w:val="231F20"/>
        </w:rPr>
        <w:t>ensure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supervision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hazard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controls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company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WSC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Regulations;</w:t>
      </w:r>
    </w:p>
    <w:p w14:paraId="541CD86F" w14:textId="77777777" w:rsidR="00611269" w:rsidRDefault="00000000">
      <w:pPr>
        <w:pStyle w:val="ListParagraph"/>
        <w:numPr>
          <w:ilvl w:val="0"/>
          <w:numId w:val="1"/>
        </w:numPr>
        <w:tabs>
          <w:tab w:val="left" w:pos="257"/>
        </w:tabs>
        <w:spacing w:before="7" w:line="206" w:lineRule="auto"/>
        <w:ind w:right="972" w:hanging="160"/>
        <w:rPr>
          <w:rFonts w:ascii="Symbol" w:hAnsi="Symbol"/>
          <w:color w:val="364249"/>
        </w:rPr>
      </w:pPr>
      <w:r>
        <w:rPr>
          <w:color w:val="231F20"/>
        </w:rPr>
        <w:t>ensure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supervision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subjected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harassment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violence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workplace;</w:t>
      </w:r>
    </w:p>
    <w:p w14:paraId="71A7EFBD" w14:textId="77777777" w:rsidR="00611269" w:rsidRDefault="00000000">
      <w:pPr>
        <w:pStyle w:val="ListParagraph"/>
        <w:numPr>
          <w:ilvl w:val="0"/>
          <w:numId w:val="1"/>
        </w:numPr>
        <w:tabs>
          <w:tab w:val="left" w:pos="257"/>
        </w:tabs>
        <w:spacing w:line="275" w:lineRule="exact"/>
        <w:ind w:left="256" w:hanging="156"/>
        <w:rPr>
          <w:rFonts w:ascii="Symbol" w:hAnsi="Symbol"/>
          <w:color w:val="364249"/>
        </w:rPr>
      </w:pPr>
      <w:r>
        <w:rPr>
          <w:color w:val="231F20"/>
          <w:spacing w:val="-1"/>
        </w:rPr>
        <w:t>take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precautions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necessary 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protect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supervision;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</w:p>
    <w:p w14:paraId="52A5288F" w14:textId="77777777" w:rsidR="00611269" w:rsidRDefault="00000000">
      <w:pPr>
        <w:pStyle w:val="ListParagraph"/>
        <w:numPr>
          <w:ilvl w:val="0"/>
          <w:numId w:val="1"/>
        </w:numPr>
        <w:tabs>
          <w:tab w:val="left" w:pos="257"/>
        </w:tabs>
        <w:spacing w:before="14" w:line="206" w:lineRule="auto"/>
        <w:ind w:right="414" w:hanging="160"/>
        <w:rPr>
          <w:rFonts w:ascii="Symbol" w:hAnsi="Symbol"/>
          <w:color w:val="364249"/>
        </w:rPr>
      </w:pPr>
      <w:r>
        <w:rPr>
          <w:color w:val="231F20"/>
        </w:rPr>
        <w:t>advise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supervision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reasonably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foreseeable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hazards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worker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 performing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work.</w:t>
      </w:r>
    </w:p>
    <w:p w14:paraId="2511DC61" w14:textId="77777777" w:rsidR="00611269" w:rsidRDefault="00000000">
      <w:pPr>
        <w:pStyle w:val="ListParagraph"/>
        <w:numPr>
          <w:ilvl w:val="0"/>
          <w:numId w:val="1"/>
        </w:numPr>
        <w:tabs>
          <w:tab w:val="left" w:pos="257"/>
        </w:tabs>
        <w:spacing w:before="8" w:line="206" w:lineRule="auto"/>
        <w:ind w:right="220" w:hanging="160"/>
        <w:rPr>
          <w:rFonts w:ascii="Symbol" w:hAnsi="Symbol"/>
          <w:color w:val="364249"/>
        </w:rPr>
      </w:pPr>
      <w:r>
        <w:rPr>
          <w:color w:val="231F20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concerns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unsafe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harmful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occurs/exists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occurred/existed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employer,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prime contractor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applicable.</w:t>
      </w:r>
    </w:p>
    <w:p w14:paraId="39403454" w14:textId="77777777" w:rsidR="00611269" w:rsidRDefault="00611269">
      <w:pPr>
        <w:spacing w:line="206" w:lineRule="auto"/>
        <w:rPr>
          <w:rFonts w:ascii="Symbol" w:hAnsi="Symbol"/>
        </w:rPr>
        <w:sectPr w:rsidR="00611269">
          <w:type w:val="continuous"/>
          <w:pgSz w:w="12240" w:h="15840"/>
          <w:pgMar w:top="600" w:right="560" w:bottom="280" w:left="600" w:header="720" w:footer="720" w:gutter="0"/>
          <w:cols w:space="720"/>
        </w:sectPr>
      </w:pPr>
    </w:p>
    <w:p w14:paraId="6F24521B" w14:textId="77777777" w:rsidR="00611269" w:rsidRDefault="00000000">
      <w:pPr>
        <w:pStyle w:val="BodyText"/>
        <w:spacing w:line="286" w:lineRule="exact"/>
        <w:ind w:left="120"/>
      </w:pPr>
      <w:r>
        <w:rPr>
          <w:color w:val="231F20"/>
        </w:rPr>
        <w:lastRenderedPageBreak/>
        <w:t>Workers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will:</w:t>
      </w:r>
    </w:p>
    <w:p w14:paraId="5F6EBC9C" w14:textId="77777777" w:rsidR="00611269" w:rsidRDefault="00000000">
      <w:pPr>
        <w:pStyle w:val="ListParagraph"/>
        <w:numPr>
          <w:ilvl w:val="0"/>
          <w:numId w:val="1"/>
        </w:numPr>
        <w:tabs>
          <w:tab w:val="left" w:pos="280"/>
        </w:tabs>
        <w:ind w:left="280" w:hanging="160"/>
        <w:rPr>
          <w:rFonts w:ascii="Symbol" w:hAnsi="Symbol"/>
          <w:color w:val="364249"/>
          <w:sz w:val="20"/>
        </w:rPr>
      </w:pP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extent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authority,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themselves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workplace;</w:t>
      </w:r>
    </w:p>
    <w:p w14:paraId="36468E9B" w14:textId="77777777" w:rsidR="00611269" w:rsidRDefault="00000000">
      <w:pPr>
        <w:pStyle w:val="ListParagraph"/>
        <w:numPr>
          <w:ilvl w:val="0"/>
          <w:numId w:val="1"/>
        </w:numPr>
        <w:tabs>
          <w:tab w:val="left" w:pos="280"/>
        </w:tabs>
        <w:ind w:left="280" w:hanging="160"/>
        <w:rPr>
          <w:rFonts w:ascii="Symbol" w:hAnsi="Symbol"/>
          <w:color w:val="364249"/>
          <w:sz w:val="20"/>
        </w:rPr>
      </w:pPr>
      <w:r>
        <w:rPr>
          <w:color w:val="231F20"/>
        </w:rPr>
        <w:t>co-operate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supervisors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employers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themselves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others;</w:t>
      </w:r>
    </w:p>
    <w:p w14:paraId="4BD9934B" w14:textId="77777777" w:rsidR="00611269" w:rsidRDefault="00000000">
      <w:pPr>
        <w:pStyle w:val="ListParagraph"/>
        <w:numPr>
          <w:ilvl w:val="0"/>
          <w:numId w:val="1"/>
        </w:numPr>
        <w:tabs>
          <w:tab w:val="left" w:pos="280"/>
        </w:tabs>
        <w:ind w:left="280" w:hanging="160"/>
        <w:rPr>
          <w:rFonts w:ascii="Symbol" w:hAnsi="Symbol"/>
          <w:color w:val="364249"/>
          <w:sz w:val="20"/>
        </w:rPr>
      </w:pPr>
      <w:r>
        <w:rPr>
          <w:color w:val="231F20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devices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protective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WSC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Regulations;</w:t>
      </w:r>
    </w:p>
    <w:p w14:paraId="74F48CEB" w14:textId="77777777" w:rsidR="00611269" w:rsidRDefault="00000000">
      <w:pPr>
        <w:pStyle w:val="ListParagraph"/>
        <w:numPr>
          <w:ilvl w:val="0"/>
          <w:numId w:val="1"/>
        </w:numPr>
        <w:tabs>
          <w:tab w:val="left" w:pos="280"/>
        </w:tabs>
        <w:ind w:left="280" w:hanging="160"/>
        <w:rPr>
          <w:rFonts w:ascii="Symbol" w:hAnsi="Symbol"/>
          <w:color w:val="364249"/>
          <w:sz w:val="20"/>
        </w:rPr>
      </w:pPr>
      <w:r>
        <w:rPr>
          <w:color w:val="231F20"/>
        </w:rPr>
        <w:t>refrain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harassment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violence;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</w:p>
    <w:p w14:paraId="64CF0A0E" w14:textId="77777777" w:rsidR="00611269" w:rsidRDefault="00000000">
      <w:pPr>
        <w:pStyle w:val="ListParagraph"/>
        <w:numPr>
          <w:ilvl w:val="0"/>
          <w:numId w:val="1"/>
        </w:numPr>
        <w:tabs>
          <w:tab w:val="left" w:pos="280"/>
        </w:tabs>
        <w:spacing w:before="12" w:line="211" w:lineRule="auto"/>
        <w:ind w:left="280" w:right="586" w:hanging="160"/>
        <w:rPr>
          <w:rFonts w:ascii="Symbol" w:hAnsi="Symbol"/>
          <w:color w:val="364249"/>
          <w:sz w:val="20"/>
        </w:rPr>
      </w:pPr>
      <w:r>
        <w:rPr>
          <w:color w:val="231F20"/>
        </w:rPr>
        <w:t>report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concerns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unsafe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harmful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occurs/exists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occurred/existed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supervisor.</w:t>
      </w:r>
    </w:p>
    <w:p w14:paraId="75C1B07F" w14:textId="77777777" w:rsidR="00611269" w:rsidRDefault="00000000">
      <w:pPr>
        <w:pStyle w:val="BodyText"/>
        <w:spacing w:before="150" w:line="299" w:lineRule="exact"/>
        <w:ind w:left="120"/>
      </w:pP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employers,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supervisors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will:</w:t>
      </w:r>
    </w:p>
    <w:p w14:paraId="229CEA2E" w14:textId="77777777" w:rsidR="00611269" w:rsidRDefault="00000000">
      <w:pPr>
        <w:pStyle w:val="ListParagraph"/>
        <w:numPr>
          <w:ilvl w:val="1"/>
          <w:numId w:val="1"/>
        </w:numPr>
        <w:tabs>
          <w:tab w:val="left" w:pos="390"/>
        </w:tabs>
      </w:pPr>
      <w:r>
        <w:rPr>
          <w:color w:val="231F20"/>
        </w:rPr>
        <w:t>co-operate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exercising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imposed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WSC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Regulations;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</w:p>
    <w:p w14:paraId="78D0ABDE" w14:textId="77777777" w:rsidR="00611269" w:rsidRDefault="00000000">
      <w:pPr>
        <w:pStyle w:val="ListParagraph"/>
        <w:numPr>
          <w:ilvl w:val="1"/>
          <w:numId w:val="1"/>
        </w:numPr>
        <w:tabs>
          <w:tab w:val="left" w:pos="390"/>
        </w:tabs>
      </w:pPr>
      <w:r>
        <w:rPr>
          <w:color w:val="231F20"/>
          <w:spacing w:val="-1"/>
        </w:rPr>
        <w:t>comply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WSC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Act,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Regulations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workplace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policies,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procedures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codes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practice.</w:t>
      </w:r>
    </w:p>
    <w:p w14:paraId="785E5696" w14:textId="77777777" w:rsidR="00611269" w:rsidRDefault="00000000">
      <w:pPr>
        <w:pStyle w:val="BodyText"/>
        <w:spacing w:before="12" w:line="211" w:lineRule="auto"/>
        <w:ind w:left="120"/>
      </w:pPr>
      <w:r>
        <w:rPr>
          <w:color w:val="231F20"/>
        </w:rPr>
        <w:t>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contractors,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suppliers,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providers)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WSC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policies.</w:t>
      </w:r>
    </w:p>
    <w:p w14:paraId="562CAAE8" w14:textId="77777777" w:rsidR="00611269" w:rsidRDefault="00000000">
      <w:pPr>
        <w:pStyle w:val="BodyText"/>
        <w:spacing w:before="182" w:line="211" w:lineRule="auto"/>
        <w:ind w:left="120" w:right="302"/>
      </w:pPr>
      <w:r>
        <w:rPr>
          <w:color w:val="231F20"/>
        </w:rPr>
        <w:t>Workers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familiar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WSC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work.</w:t>
      </w:r>
    </w:p>
    <w:p w14:paraId="0AA56E36" w14:textId="77777777" w:rsidR="00611269" w:rsidRDefault="00611269">
      <w:pPr>
        <w:pStyle w:val="BodyText"/>
        <w:spacing w:line="240" w:lineRule="auto"/>
        <w:ind w:left="0"/>
      </w:pPr>
    </w:p>
    <w:p w14:paraId="0781BEA0" w14:textId="77777777" w:rsidR="00611269" w:rsidRDefault="00611269">
      <w:pPr>
        <w:pStyle w:val="BodyText"/>
        <w:spacing w:before="6" w:line="240" w:lineRule="auto"/>
        <w:ind w:left="0"/>
        <w:rPr>
          <w:sz w:val="20"/>
        </w:rPr>
      </w:pPr>
    </w:p>
    <w:p w14:paraId="177AABA9" w14:textId="77777777" w:rsidR="00611269" w:rsidRDefault="00000000">
      <w:pPr>
        <w:pStyle w:val="BodyText"/>
        <w:tabs>
          <w:tab w:val="left" w:pos="7204"/>
          <w:tab w:val="left" w:pos="10977"/>
        </w:tabs>
        <w:spacing w:line="240" w:lineRule="auto"/>
        <w:ind w:left="120"/>
        <w:rPr>
          <w:rFonts w:ascii="Times New Roman"/>
        </w:rPr>
      </w:pPr>
      <w:r>
        <w:rPr>
          <w:color w:val="231F20"/>
        </w:rPr>
        <w:t>Signed</w:t>
      </w:r>
      <w:r>
        <w:rPr>
          <w:rFonts w:ascii="Times New Roman"/>
          <w:color w:val="231F20"/>
          <w:u w:val="single" w:color="231F20"/>
        </w:rPr>
        <w:tab/>
      </w:r>
      <w:r>
        <w:rPr>
          <w:color w:val="231F20"/>
        </w:rPr>
        <w:t xml:space="preserve">Date </w:t>
      </w:r>
      <w:r>
        <w:rPr>
          <w:color w:val="231F20"/>
          <w:spacing w:val="-3"/>
        </w:rPr>
        <w:t xml:space="preserve"> </w:t>
      </w:r>
      <w:r>
        <w:rPr>
          <w:rFonts w:ascii="Times New Roman"/>
          <w:color w:val="231F20"/>
          <w:u w:val="single" w:color="231F20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</w:p>
    <w:sectPr w:rsidR="00611269">
      <w:pgSz w:w="12240" w:h="15840"/>
      <w:pgMar w:top="6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Italic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BD3"/>
    <w:multiLevelType w:val="hybridMultilevel"/>
    <w:tmpl w:val="7B6412FA"/>
    <w:lvl w:ilvl="0" w:tplc="4E08EB8C">
      <w:numFmt w:val="bullet"/>
      <w:lvlText w:val=""/>
      <w:lvlJc w:val="left"/>
      <w:pPr>
        <w:ind w:left="261" w:hanging="155"/>
      </w:pPr>
      <w:rPr>
        <w:rFonts w:ascii="Symbol" w:eastAsia="Symbol" w:hAnsi="Symbol" w:cs="Symbol" w:hint="default"/>
        <w:w w:val="69"/>
        <w:lang w:val="en-US" w:eastAsia="en-US" w:bidi="ar-SA"/>
      </w:rPr>
    </w:lvl>
    <w:lvl w:ilvl="1" w:tplc="02666A30">
      <w:numFmt w:val="bullet"/>
      <w:lvlText w:val=""/>
      <w:lvlJc w:val="left"/>
      <w:pPr>
        <w:ind w:left="390" w:hanging="180"/>
      </w:pPr>
      <w:rPr>
        <w:rFonts w:ascii="Symbol" w:eastAsia="Symbol" w:hAnsi="Symbol" w:cs="Symbol" w:hint="default"/>
        <w:b w:val="0"/>
        <w:bCs w:val="0"/>
        <w:i w:val="0"/>
        <w:iCs w:val="0"/>
        <w:color w:val="364249"/>
        <w:w w:val="75"/>
        <w:sz w:val="20"/>
        <w:szCs w:val="20"/>
        <w:lang w:val="en-US" w:eastAsia="en-US" w:bidi="ar-SA"/>
      </w:rPr>
    </w:lvl>
    <w:lvl w:ilvl="2" w:tplc="49E43A38">
      <w:numFmt w:val="bullet"/>
      <w:lvlText w:val="•"/>
      <w:lvlJc w:val="left"/>
      <w:pPr>
        <w:ind w:left="1586" w:hanging="180"/>
      </w:pPr>
      <w:rPr>
        <w:rFonts w:hint="default"/>
        <w:lang w:val="en-US" w:eastAsia="en-US" w:bidi="ar-SA"/>
      </w:rPr>
    </w:lvl>
    <w:lvl w:ilvl="3" w:tplc="E1181058">
      <w:numFmt w:val="bullet"/>
      <w:lvlText w:val="•"/>
      <w:lvlJc w:val="left"/>
      <w:pPr>
        <w:ind w:left="2773" w:hanging="180"/>
      </w:pPr>
      <w:rPr>
        <w:rFonts w:hint="default"/>
        <w:lang w:val="en-US" w:eastAsia="en-US" w:bidi="ar-SA"/>
      </w:rPr>
    </w:lvl>
    <w:lvl w:ilvl="4" w:tplc="63146DF0">
      <w:numFmt w:val="bullet"/>
      <w:lvlText w:val="•"/>
      <w:lvlJc w:val="left"/>
      <w:pPr>
        <w:ind w:left="3960" w:hanging="180"/>
      </w:pPr>
      <w:rPr>
        <w:rFonts w:hint="default"/>
        <w:lang w:val="en-US" w:eastAsia="en-US" w:bidi="ar-SA"/>
      </w:rPr>
    </w:lvl>
    <w:lvl w:ilvl="5" w:tplc="FA5A0DF6">
      <w:numFmt w:val="bullet"/>
      <w:lvlText w:val="•"/>
      <w:lvlJc w:val="left"/>
      <w:pPr>
        <w:ind w:left="5146" w:hanging="180"/>
      </w:pPr>
      <w:rPr>
        <w:rFonts w:hint="default"/>
        <w:lang w:val="en-US" w:eastAsia="en-US" w:bidi="ar-SA"/>
      </w:rPr>
    </w:lvl>
    <w:lvl w:ilvl="6" w:tplc="DF38FE94">
      <w:numFmt w:val="bullet"/>
      <w:lvlText w:val="•"/>
      <w:lvlJc w:val="left"/>
      <w:pPr>
        <w:ind w:left="6333" w:hanging="180"/>
      </w:pPr>
      <w:rPr>
        <w:rFonts w:hint="default"/>
        <w:lang w:val="en-US" w:eastAsia="en-US" w:bidi="ar-SA"/>
      </w:rPr>
    </w:lvl>
    <w:lvl w:ilvl="7" w:tplc="1FEE5F9C">
      <w:numFmt w:val="bullet"/>
      <w:lvlText w:val="•"/>
      <w:lvlJc w:val="left"/>
      <w:pPr>
        <w:ind w:left="7520" w:hanging="180"/>
      </w:pPr>
      <w:rPr>
        <w:rFonts w:hint="default"/>
        <w:lang w:val="en-US" w:eastAsia="en-US" w:bidi="ar-SA"/>
      </w:rPr>
    </w:lvl>
    <w:lvl w:ilvl="8" w:tplc="681A4B2C">
      <w:numFmt w:val="bullet"/>
      <w:lvlText w:val="•"/>
      <w:lvlJc w:val="left"/>
      <w:pPr>
        <w:ind w:left="870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49673745"/>
    <w:multiLevelType w:val="hybridMultilevel"/>
    <w:tmpl w:val="3F5E75F0"/>
    <w:lvl w:ilvl="0" w:tplc="18CA7966">
      <w:numFmt w:val="bullet"/>
      <w:lvlText w:val="•"/>
      <w:lvlJc w:val="left"/>
      <w:pPr>
        <w:ind w:left="261" w:hanging="160"/>
      </w:pPr>
      <w:rPr>
        <w:rFonts w:ascii="Calibri-Light" w:eastAsia="Calibri-Light" w:hAnsi="Calibri-Light" w:cs="Calibri-Light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DF50AAC8">
      <w:numFmt w:val="bullet"/>
      <w:lvlText w:val="•"/>
      <w:lvlJc w:val="left"/>
      <w:pPr>
        <w:ind w:left="1342" w:hanging="160"/>
      </w:pPr>
      <w:rPr>
        <w:rFonts w:hint="default"/>
        <w:lang w:val="en-US" w:eastAsia="en-US" w:bidi="ar-SA"/>
      </w:rPr>
    </w:lvl>
    <w:lvl w:ilvl="2" w:tplc="461E5D5E">
      <w:numFmt w:val="bullet"/>
      <w:lvlText w:val="•"/>
      <w:lvlJc w:val="left"/>
      <w:pPr>
        <w:ind w:left="2424" w:hanging="160"/>
      </w:pPr>
      <w:rPr>
        <w:rFonts w:hint="default"/>
        <w:lang w:val="en-US" w:eastAsia="en-US" w:bidi="ar-SA"/>
      </w:rPr>
    </w:lvl>
    <w:lvl w:ilvl="3" w:tplc="415CDC8A">
      <w:numFmt w:val="bullet"/>
      <w:lvlText w:val="•"/>
      <w:lvlJc w:val="left"/>
      <w:pPr>
        <w:ind w:left="3506" w:hanging="160"/>
      </w:pPr>
      <w:rPr>
        <w:rFonts w:hint="default"/>
        <w:lang w:val="en-US" w:eastAsia="en-US" w:bidi="ar-SA"/>
      </w:rPr>
    </w:lvl>
    <w:lvl w:ilvl="4" w:tplc="3FB6B950">
      <w:numFmt w:val="bullet"/>
      <w:lvlText w:val="•"/>
      <w:lvlJc w:val="left"/>
      <w:pPr>
        <w:ind w:left="4588" w:hanging="160"/>
      </w:pPr>
      <w:rPr>
        <w:rFonts w:hint="default"/>
        <w:lang w:val="en-US" w:eastAsia="en-US" w:bidi="ar-SA"/>
      </w:rPr>
    </w:lvl>
    <w:lvl w:ilvl="5" w:tplc="D06EBBFC">
      <w:numFmt w:val="bullet"/>
      <w:lvlText w:val="•"/>
      <w:lvlJc w:val="left"/>
      <w:pPr>
        <w:ind w:left="5670" w:hanging="160"/>
      </w:pPr>
      <w:rPr>
        <w:rFonts w:hint="default"/>
        <w:lang w:val="en-US" w:eastAsia="en-US" w:bidi="ar-SA"/>
      </w:rPr>
    </w:lvl>
    <w:lvl w:ilvl="6" w:tplc="2AC063AA">
      <w:numFmt w:val="bullet"/>
      <w:lvlText w:val="•"/>
      <w:lvlJc w:val="left"/>
      <w:pPr>
        <w:ind w:left="6752" w:hanging="160"/>
      </w:pPr>
      <w:rPr>
        <w:rFonts w:hint="default"/>
        <w:lang w:val="en-US" w:eastAsia="en-US" w:bidi="ar-SA"/>
      </w:rPr>
    </w:lvl>
    <w:lvl w:ilvl="7" w:tplc="F2DEB808">
      <w:numFmt w:val="bullet"/>
      <w:lvlText w:val="•"/>
      <w:lvlJc w:val="left"/>
      <w:pPr>
        <w:ind w:left="7834" w:hanging="160"/>
      </w:pPr>
      <w:rPr>
        <w:rFonts w:hint="default"/>
        <w:lang w:val="en-US" w:eastAsia="en-US" w:bidi="ar-SA"/>
      </w:rPr>
    </w:lvl>
    <w:lvl w:ilvl="8" w:tplc="99AE3ED8">
      <w:numFmt w:val="bullet"/>
      <w:lvlText w:val="•"/>
      <w:lvlJc w:val="left"/>
      <w:pPr>
        <w:ind w:left="8916" w:hanging="160"/>
      </w:pPr>
      <w:rPr>
        <w:rFonts w:hint="default"/>
        <w:lang w:val="en-US" w:eastAsia="en-US" w:bidi="ar-SA"/>
      </w:rPr>
    </w:lvl>
  </w:abstractNum>
  <w:num w:numId="1" w16cid:durableId="158279679">
    <w:abstractNumId w:val="0"/>
  </w:num>
  <w:num w:numId="2" w16cid:durableId="152570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1269"/>
    <w:rsid w:val="00611269"/>
    <w:rsid w:val="00C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826A61"/>
  <w15:docId w15:val="{9BD1E371-DB9B-8243-AB93-AAD97D67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-Light" w:eastAsia="Calibri-Light" w:hAnsi="Calibri-Light" w:cs="Calibri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0" w:lineRule="exact"/>
      <w:ind w:left="261"/>
    </w:pPr>
  </w:style>
  <w:style w:type="paragraph" w:styleId="Title">
    <w:name w:val="Title"/>
    <w:basedOn w:val="Normal"/>
    <w:uiPriority w:val="10"/>
    <w:qFormat/>
    <w:pPr>
      <w:spacing w:before="71"/>
      <w:ind w:left="101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261" w:hanging="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LeBrun</cp:lastModifiedBy>
  <cp:revision>2</cp:revision>
  <dcterms:created xsi:type="dcterms:W3CDTF">2022-09-07T22:19:00Z</dcterms:created>
  <dcterms:modified xsi:type="dcterms:W3CDTF">2022-09-07T22:20:00Z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2022-09-07T00:00:00Z</vt:filetime>
  </property>
</Properties>
</file>